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43" w:rsidRPr="00724A24" w:rsidRDefault="00F53D63" w:rsidP="00630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F1903" w:rsidRPr="00BF1903">
        <w:rPr>
          <w:rFonts w:ascii="Times New Roman" w:hAnsi="Times New Roman" w:cs="Times New Roman"/>
          <w:b/>
          <w:sz w:val="28"/>
          <w:szCs w:val="28"/>
        </w:rPr>
        <w:t>3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br/>
      </w:r>
      <w:r w:rsidR="002B2643" w:rsidRPr="00724A24">
        <w:rPr>
          <w:rFonts w:ascii="Times New Roman" w:hAnsi="Times New Roman" w:cs="Times New Roman"/>
          <w:sz w:val="28"/>
          <w:szCs w:val="28"/>
        </w:rPr>
        <w:t xml:space="preserve">Общего собрания членов Товарищества собственников жилья «Комсомолка» </w:t>
      </w:r>
      <w:r w:rsidR="002B2643" w:rsidRPr="00724A24">
        <w:rPr>
          <w:rFonts w:ascii="Times New Roman" w:hAnsi="Times New Roman" w:cs="Times New Roman"/>
          <w:sz w:val="28"/>
          <w:szCs w:val="28"/>
        </w:rPr>
        <w:br/>
      </w:r>
    </w:p>
    <w:p w:rsidR="002B2643" w:rsidRDefault="002B2643" w:rsidP="00630AAB">
      <w:pPr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г. Уссурийск </w:t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Pr="00724A24">
        <w:rPr>
          <w:rFonts w:ascii="Times New Roman" w:hAnsi="Times New Roman" w:cs="Times New Roman"/>
          <w:sz w:val="28"/>
          <w:szCs w:val="28"/>
        </w:rPr>
        <w:tab/>
      </w:r>
      <w:r w:rsidR="00BF1903" w:rsidRPr="002A38AD">
        <w:rPr>
          <w:rFonts w:ascii="Times New Roman" w:hAnsi="Times New Roman" w:cs="Times New Roman"/>
          <w:sz w:val="28"/>
          <w:szCs w:val="28"/>
        </w:rPr>
        <w:t>2</w:t>
      </w:r>
      <w:r w:rsidR="00034B00">
        <w:rPr>
          <w:rFonts w:ascii="Times New Roman" w:hAnsi="Times New Roman" w:cs="Times New Roman"/>
          <w:sz w:val="28"/>
          <w:szCs w:val="28"/>
        </w:rPr>
        <w:t>6</w:t>
      </w:r>
      <w:r w:rsidR="00BF1903" w:rsidRPr="002A38AD">
        <w:rPr>
          <w:rFonts w:ascii="Times New Roman" w:hAnsi="Times New Roman" w:cs="Times New Roman"/>
          <w:sz w:val="28"/>
          <w:szCs w:val="28"/>
        </w:rPr>
        <w:t xml:space="preserve"> </w:t>
      </w:r>
      <w:r w:rsidR="00BF1903">
        <w:rPr>
          <w:rFonts w:ascii="Times New Roman" w:hAnsi="Times New Roman" w:cs="Times New Roman"/>
          <w:sz w:val="28"/>
          <w:szCs w:val="28"/>
        </w:rPr>
        <w:t>марта</w:t>
      </w:r>
      <w:r w:rsidRPr="00724A2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53D63" w:rsidRPr="002B62DD">
        <w:rPr>
          <w:rFonts w:ascii="Times New Roman" w:hAnsi="Times New Roman" w:cs="Times New Roman"/>
          <w:sz w:val="28"/>
          <w:szCs w:val="28"/>
        </w:rPr>
        <w:t>1</w:t>
      </w:r>
      <w:r w:rsidRPr="00724A2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31BE" w:rsidRPr="00724A24" w:rsidRDefault="00AB31BE" w:rsidP="00630AAB">
      <w:pPr>
        <w:rPr>
          <w:rFonts w:ascii="Times New Roman" w:hAnsi="Times New Roman" w:cs="Times New Roman"/>
          <w:sz w:val="28"/>
          <w:szCs w:val="28"/>
        </w:rPr>
      </w:pPr>
    </w:p>
    <w:p w:rsidR="002B2643" w:rsidRPr="00AB31BE" w:rsidRDefault="002B2643" w:rsidP="00106D9D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AB31BE">
        <w:rPr>
          <w:rFonts w:ascii="Times New Roman" w:hAnsi="Times New Roman" w:cs="Times New Roman"/>
          <w:sz w:val="24"/>
          <w:szCs w:val="28"/>
        </w:rPr>
        <w:t xml:space="preserve">Место проведения собрания: ул. </w:t>
      </w:r>
      <w:proofErr w:type="gramStart"/>
      <w:r w:rsidRPr="00AB31BE">
        <w:rPr>
          <w:rFonts w:ascii="Times New Roman" w:hAnsi="Times New Roman" w:cs="Times New Roman"/>
          <w:sz w:val="24"/>
          <w:szCs w:val="28"/>
        </w:rPr>
        <w:t>Комсомольская</w:t>
      </w:r>
      <w:proofErr w:type="gramEnd"/>
      <w:r w:rsidRPr="00AB31BE">
        <w:rPr>
          <w:rFonts w:ascii="Times New Roman" w:hAnsi="Times New Roman" w:cs="Times New Roman"/>
          <w:sz w:val="24"/>
          <w:szCs w:val="28"/>
        </w:rPr>
        <w:t>, дом 30, 1 этаж.</w:t>
      </w:r>
    </w:p>
    <w:p w:rsidR="002B2643" w:rsidRPr="00AB31BE" w:rsidRDefault="002B2643" w:rsidP="00106D9D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AB31BE">
        <w:rPr>
          <w:rFonts w:ascii="Times New Roman" w:hAnsi="Times New Roman" w:cs="Times New Roman"/>
          <w:sz w:val="24"/>
          <w:szCs w:val="28"/>
        </w:rPr>
        <w:t xml:space="preserve">Время проведения: </w:t>
      </w:r>
      <w:r w:rsidR="00BF1903" w:rsidRPr="00AB31BE">
        <w:rPr>
          <w:rFonts w:ascii="Times New Roman" w:hAnsi="Times New Roman" w:cs="Times New Roman"/>
          <w:sz w:val="24"/>
          <w:szCs w:val="28"/>
        </w:rPr>
        <w:t>26</w:t>
      </w:r>
      <w:r w:rsidRPr="00AB31BE">
        <w:rPr>
          <w:rFonts w:ascii="Times New Roman" w:hAnsi="Times New Roman" w:cs="Times New Roman"/>
          <w:sz w:val="24"/>
          <w:szCs w:val="28"/>
        </w:rPr>
        <w:t xml:space="preserve"> </w:t>
      </w:r>
      <w:r w:rsidR="00BF1903" w:rsidRPr="00AB31BE">
        <w:rPr>
          <w:rFonts w:ascii="Times New Roman" w:hAnsi="Times New Roman" w:cs="Times New Roman"/>
          <w:sz w:val="24"/>
          <w:szCs w:val="28"/>
        </w:rPr>
        <w:t>марта</w:t>
      </w:r>
      <w:r w:rsidRPr="00AB31BE">
        <w:rPr>
          <w:rFonts w:ascii="Times New Roman" w:hAnsi="Times New Roman" w:cs="Times New Roman"/>
          <w:sz w:val="24"/>
          <w:szCs w:val="28"/>
        </w:rPr>
        <w:t xml:space="preserve"> 201</w:t>
      </w:r>
      <w:r w:rsidR="00BF1903" w:rsidRPr="00AB31BE">
        <w:rPr>
          <w:rFonts w:ascii="Times New Roman" w:hAnsi="Times New Roman" w:cs="Times New Roman"/>
          <w:sz w:val="24"/>
          <w:szCs w:val="28"/>
        </w:rPr>
        <w:t>1</w:t>
      </w:r>
      <w:r w:rsidRPr="00AB31BE">
        <w:rPr>
          <w:rFonts w:ascii="Times New Roman" w:hAnsi="Times New Roman" w:cs="Times New Roman"/>
          <w:sz w:val="24"/>
          <w:szCs w:val="28"/>
        </w:rPr>
        <w:t xml:space="preserve"> г</w:t>
      </w:r>
      <w:r w:rsidR="00F53D63" w:rsidRPr="00AB31BE">
        <w:rPr>
          <w:rFonts w:ascii="Times New Roman" w:hAnsi="Times New Roman" w:cs="Times New Roman"/>
          <w:sz w:val="24"/>
          <w:szCs w:val="28"/>
        </w:rPr>
        <w:t>. 15</w:t>
      </w:r>
      <w:r w:rsidRPr="00AB31BE">
        <w:rPr>
          <w:rFonts w:ascii="Times New Roman" w:hAnsi="Times New Roman" w:cs="Times New Roman"/>
          <w:sz w:val="24"/>
          <w:szCs w:val="28"/>
        </w:rPr>
        <w:t xml:space="preserve">.00 – </w:t>
      </w:r>
      <w:r w:rsidR="00F53D63" w:rsidRPr="00AB31BE">
        <w:rPr>
          <w:rFonts w:ascii="Times New Roman" w:hAnsi="Times New Roman" w:cs="Times New Roman"/>
          <w:sz w:val="24"/>
          <w:szCs w:val="28"/>
        </w:rPr>
        <w:t>16</w:t>
      </w:r>
      <w:r w:rsidRPr="00AB31BE">
        <w:rPr>
          <w:rFonts w:ascii="Times New Roman" w:hAnsi="Times New Roman" w:cs="Times New Roman"/>
          <w:sz w:val="24"/>
          <w:szCs w:val="28"/>
        </w:rPr>
        <w:t>.00</w:t>
      </w:r>
    </w:p>
    <w:p w:rsidR="000E7C1C" w:rsidRPr="00AB31BE" w:rsidRDefault="000E7C1C" w:rsidP="00106D9D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AB31BE">
        <w:rPr>
          <w:rFonts w:ascii="Times New Roman" w:hAnsi="Times New Roman" w:cs="Times New Roman"/>
          <w:sz w:val="24"/>
          <w:szCs w:val="28"/>
        </w:rPr>
        <w:t>Собрание проводил</w:t>
      </w:r>
      <w:r w:rsidR="003929D6" w:rsidRPr="00AB31BE">
        <w:rPr>
          <w:rFonts w:ascii="Times New Roman" w:hAnsi="Times New Roman" w:cs="Times New Roman"/>
          <w:sz w:val="24"/>
          <w:szCs w:val="28"/>
        </w:rPr>
        <w:t>а</w:t>
      </w:r>
      <w:r w:rsidRPr="00AB31BE">
        <w:rPr>
          <w:rFonts w:ascii="Times New Roman" w:hAnsi="Times New Roman" w:cs="Times New Roman"/>
          <w:sz w:val="24"/>
          <w:szCs w:val="28"/>
        </w:rPr>
        <w:t xml:space="preserve"> председатель правления ТСЖ – </w:t>
      </w:r>
      <w:proofErr w:type="spellStart"/>
      <w:r w:rsidRPr="00AB31BE">
        <w:rPr>
          <w:rFonts w:ascii="Times New Roman" w:hAnsi="Times New Roman" w:cs="Times New Roman"/>
          <w:sz w:val="24"/>
          <w:szCs w:val="28"/>
        </w:rPr>
        <w:t>Бобкова</w:t>
      </w:r>
      <w:proofErr w:type="spellEnd"/>
      <w:r w:rsidRPr="00AB31BE">
        <w:rPr>
          <w:rFonts w:ascii="Times New Roman" w:hAnsi="Times New Roman" w:cs="Times New Roman"/>
          <w:sz w:val="24"/>
          <w:szCs w:val="28"/>
        </w:rPr>
        <w:t xml:space="preserve"> С.А.</w:t>
      </w:r>
    </w:p>
    <w:p w:rsidR="002B2643" w:rsidRPr="00AB31BE" w:rsidRDefault="002B2643" w:rsidP="00D44AB9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AB31BE">
        <w:rPr>
          <w:rFonts w:ascii="Times New Roman" w:hAnsi="Times New Roman" w:cs="Times New Roman"/>
          <w:sz w:val="24"/>
          <w:szCs w:val="28"/>
        </w:rPr>
        <w:t xml:space="preserve">В собрании приняли участие </w:t>
      </w:r>
      <w:r w:rsidR="003F7593" w:rsidRPr="003F7593">
        <w:rPr>
          <w:rFonts w:ascii="Times New Roman" w:hAnsi="Times New Roman" w:cs="Times New Roman"/>
          <w:b/>
          <w:sz w:val="24"/>
          <w:szCs w:val="28"/>
        </w:rPr>
        <w:t>75</w:t>
      </w:r>
      <w:r w:rsidRPr="00AB31BE">
        <w:rPr>
          <w:rFonts w:ascii="Times New Roman" w:hAnsi="Times New Roman" w:cs="Times New Roman"/>
          <w:sz w:val="24"/>
          <w:szCs w:val="28"/>
        </w:rPr>
        <w:t xml:space="preserve"> членов ТСЖ, что составляет </w:t>
      </w:r>
      <w:r w:rsidR="003F7593" w:rsidRPr="003F7593">
        <w:rPr>
          <w:rFonts w:ascii="Times New Roman" w:hAnsi="Times New Roman" w:cs="Times New Roman"/>
          <w:b/>
          <w:sz w:val="24"/>
          <w:szCs w:val="28"/>
        </w:rPr>
        <w:t>76</w:t>
      </w:r>
      <w:r w:rsidRPr="003F7593">
        <w:rPr>
          <w:rFonts w:ascii="Times New Roman" w:hAnsi="Times New Roman" w:cs="Times New Roman"/>
          <w:b/>
          <w:sz w:val="24"/>
          <w:szCs w:val="28"/>
        </w:rPr>
        <w:t xml:space="preserve"> %</w:t>
      </w:r>
      <w:r w:rsidRPr="00AB31BE">
        <w:rPr>
          <w:rFonts w:ascii="Times New Roman" w:hAnsi="Times New Roman" w:cs="Times New Roman"/>
          <w:sz w:val="24"/>
          <w:szCs w:val="28"/>
        </w:rPr>
        <w:t xml:space="preserve"> от об</w:t>
      </w:r>
      <w:r w:rsidR="003F7593">
        <w:rPr>
          <w:rFonts w:ascii="Times New Roman" w:hAnsi="Times New Roman" w:cs="Times New Roman"/>
          <w:sz w:val="24"/>
          <w:szCs w:val="28"/>
        </w:rPr>
        <w:t>щего числа членов ТСЖ (</w:t>
      </w:r>
      <w:r w:rsidR="003F7593" w:rsidRPr="003F7593">
        <w:rPr>
          <w:rFonts w:ascii="Times New Roman" w:hAnsi="Times New Roman" w:cs="Times New Roman"/>
          <w:b/>
          <w:sz w:val="24"/>
          <w:szCs w:val="28"/>
        </w:rPr>
        <w:t>99</w:t>
      </w:r>
      <w:r w:rsidRPr="00AB31BE">
        <w:rPr>
          <w:rFonts w:ascii="Times New Roman" w:hAnsi="Times New Roman" w:cs="Times New Roman"/>
          <w:sz w:val="24"/>
          <w:szCs w:val="28"/>
        </w:rPr>
        <w:t xml:space="preserve"> человек). </w:t>
      </w:r>
    </w:p>
    <w:p w:rsidR="002B2643" w:rsidRPr="00AB31BE" w:rsidRDefault="002B2643" w:rsidP="00D44AB9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AB31BE">
        <w:rPr>
          <w:rFonts w:ascii="Times New Roman" w:hAnsi="Times New Roman" w:cs="Times New Roman"/>
          <w:sz w:val="24"/>
          <w:szCs w:val="28"/>
        </w:rPr>
        <w:t xml:space="preserve">Кворум достигнут. Собрание правомочно. </w:t>
      </w:r>
    </w:p>
    <w:p w:rsidR="002B2643" w:rsidRPr="00AB31BE" w:rsidRDefault="002B2643" w:rsidP="00630AA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B2643" w:rsidRPr="00AB31BE" w:rsidRDefault="002B2643" w:rsidP="00630AAB">
      <w:pPr>
        <w:jc w:val="center"/>
        <w:rPr>
          <w:rFonts w:ascii="Times New Roman" w:hAnsi="Times New Roman" w:cs="Times New Roman"/>
          <w:sz w:val="24"/>
          <w:szCs w:val="28"/>
        </w:rPr>
      </w:pPr>
      <w:r w:rsidRPr="00AB31BE">
        <w:rPr>
          <w:rFonts w:ascii="Times New Roman" w:hAnsi="Times New Roman" w:cs="Times New Roman"/>
          <w:sz w:val="24"/>
          <w:szCs w:val="28"/>
        </w:rPr>
        <w:t>Повестка дня:</w:t>
      </w:r>
    </w:p>
    <w:p w:rsidR="002B2643" w:rsidRPr="00AB31BE" w:rsidRDefault="002B2643" w:rsidP="00630AAB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183AB3" w:rsidRPr="00AB31BE" w:rsidRDefault="00183AB3" w:rsidP="00183AB3">
      <w:pPr>
        <w:pStyle w:val="a3"/>
        <w:numPr>
          <w:ilvl w:val="0"/>
          <w:numId w:val="7"/>
        </w:numPr>
        <w:ind w:hanging="720"/>
        <w:rPr>
          <w:rFonts w:ascii="Times New Roman" w:hAnsi="Times New Roman"/>
          <w:sz w:val="24"/>
          <w:szCs w:val="28"/>
        </w:rPr>
      </w:pPr>
      <w:r w:rsidRPr="00AB31BE">
        <w:rPr>
          <w:rFonts w:ascii="Times New Roman" w:hAnsi="Times New Roman"/>
          <w:sz w:val="24"/>
          <w:szCs w:val="28"/>
        </w:rPr>
        <w:t>Внесение корректировок в тариф на содержание и ремонт для собственников п</w:t>
      </w:r>
      <w:r w:rsidRPr="00AB31BE">
        <w:rPr>
          <w:rFonts w:ascii="Times New Roman" w:hAnsi="Times New Roman"/>
          <w:sz w:val="24"/>
          <w:szCs w:val="28"/>
        </w:rPr>
        <w:t>о</w:t>
      </w:r>
      <w:r w:rsidRPr="00AB31BE">
        <w:rPr>
          <w:rFonts w:ascii="Times New Roman" w:hAnsi="Times New Roman"/>
          <w:sz w:val="24"/>
          <w:szCs w:val="28"/>
        </w:rPr>
        <w:t xml:space="preserve">мещений 1-го этажа и подвала. </w:t>
      </w:r>
    </w:p>
    <w:p w:rsidR="00183AB3" w:rsidRPr="00AB31BE" w:rsidRDefault="00183AB3" w:rsidP="00183AB3">
      <w:pPr>
        <w:pStyle w:val="a3"/>
        <w:numPr>
          <w:ilvl w:val="0"/>
          <w:numId w:val="7"/>
        </w:numPr>
        <w:ind w:hanging="720"/>
        <w:rPr>
          <w:rFonts w:ascii="Times New Roman" w:hAnsi="Times New Roman"/>
          <w:sz w:val="24"/>
          <w:szCs w:val="28"/>
        </w:rPr>
      </w:pPr>
      <w:r w:rsidRPr="00AB31BE">
        <w:rPr>
          <w:rFonts w:ascii="Times New Roman" w:hAnsi="Times New Roman"/>
          <w:sz w:val="24"/>
          <w:szCs w:val="28"/>
        </w:rPr>
        <w:t>Судьба перегородок на этажах по причине анонимного письма в прокуратуру и предписанию пожарной инспекции.</w:t>
      </w:r>
    </w:p>
    <w:p w:rsidR="00183AB3" w:rsidRPr="00AB31BE" w:rsidRDefault="00183AB3" w:rsidP="00183AB3">
      <w:pPr>
        <w:pStyle w:val="a3"/>
        <w:numPr>
          <w:ilvl w:val="0"/>
          <w:numId w:val="7"/>
        </w:numPr>
        <w:ind w:hanging="720"/>
        <w:rPr>
          <w:rFonts w:ascii="Times New Roman" w:hAnsi="Times New Roman"/>
          <w:sz w:val="24"/>
          <w:szCs w:val="28"/>
        </w:rPr>
      </w:pPr>
      <w:r w:rsidRPr="00AB31BE">
        <w:rPr>
          <w:rFonts w:ascii="Times New Roman" w:hAnsi="Times New Roman"/>
          <w:sz w:val="24"/>
          <w:szCs w:val="28"/>
        </w:rPr>
        <w:t xml:space="preserve">Краткий финансовый отчет по затратам за первые два месяца управления. </w:t>
      </w:r>
    </w:p>
    <w:p w:rsidR="00183AB3" w:rsidRPr="00AB31BE" w:rsidRDefault="00183AB3" w:rsidP="00183AB3">
      <w:pPr>
        <w:pStyle w:val="a3"/>
        <w:numPr>
          <w:ilvl w:val="0"/>
          <w:numId w:val="7"/>
        </w:numPr>
        <w:ind w:hanging="720"/>
        <w:rPr>
          <w:rFonts w:ascii="Times New Roman" w:hAnsi="Times New Roman"/>
          <w:sz w:val="24"/>
          <w:szCs w:val="28"/>
        </w:rPr>
      </w:pPr>
      <w:r w:rsidRPr="00AB31BE">
        <w:rPr>
          <w:rFonts w:ascii="Times New Roman" w:hAnsi="Times New Roman"/>
          <w:sz w:val="24"/>
          <w:szCs w:val="28"/>
        </w:rPr>
        <w:t xml:space="preserve">Введение штрафных санкций против собственников, нарушающих порядок в доме и не должным </w:t>
      </w:r>
      <w:proofErr w:type="gramStart"/>
      <w:r w:rsidRPr="00AB31BE">
        <w:rPr>
          <w:rFonts w:ascii="Times New Roman" w:hAnsi="Times New Roman"/>
          <w:sz w:val="24"/>
          <w:szCs w:val="28"/>
        </w:rPr>
        <w:t>образом</w:t>
      </w:r>
      <w:proofErr w:type="gramEnd"/>
      <w:r w:rsidRPr="00AB31BE">
        <w:rPr>
          <w:rFonts w:ascii="Times New Roman" w:hAnsi="Times New Roman"/>
          <w:sz w:val="24"/>
          <w:szCs w:val="28"/>
        </w:rPr>
        <w:t xml:space="preserve"> относящимся к содержанию общего имущества.</w:t>
      </w:r>
    </w:p>
    <w:p w:rsidR="000E7C1C" w:rsidRPr="00AB31BE" w:rsidRDefault="00183AB3" w:rsidP="00183AB3">
      <w:pPr>
        <w:pStyle w:val="a3"/>
        <w:numPr>
          <w:ilvl w:val="0"/>
          <w:numId w:val="7"/>
        </w:numPr>
        <w:ind w:hanging="720"/>
        <w:rPr>
          <w:rFonts w:ascii="Times New Roman" w:hAnsi="Times New Roman"/>
          <w:sz w:val="24"/>
          <w:szCs w:val="28"/>
        </w:rPr>
      </w:pPr>
      <w:r w:rsidRPr="00AB31BE">
        <w:rPr>
          <w:rFonts w:ascii="Times New Roman" w:hAnsi="Times New Roman"/>
          <w:sz w:val="24"/>
          <w:szCs w:val="28"/>
        </w:rPr>
        <w:t>Реклама на доме.</w:t>
      </w:r>
    </w:p>
    <w:p w:rsidR="002B2643" w:rsidRDefault="002B2643" w:rsidP="00630AAB">
      <w:pPr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>По первому вопросу.</w:t>
      </w:r>
    </w:p>
    <w:p w:rsidR="000C053E" w:rsidRDefault="000C053E" w:rsidP="00630AAB">
      <w:pPr>
        <w:rPr>
          <w:rFonts w:ascii="Times New Roman" w:hAnsi="Times New Roman" w:cs="Times New Roman"/>
          <w:b/>
          <w:sz w:val="28"/>
          <w:szCs w:val="28"/>
        </w:rPr>
      </w:pPr>
    </w:p>
    <w:p w:rsidR="000C053E" w:rsidRDefault="00183AB3" w:rsidP="006E49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довел до сведения присутствовавших, что согласно п. 2.3.6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B075E4">
        <w:rPr>
          <w:rFonts w:ascii="Times New Roman" w:hAnsi="Times New Roman" w:cs="Times New Roman"/>
          <w:sz w:val="28"/>
          <w:szCs w:val="28"/>
        </w:rPr>
        <w:t>Думы Уссурийского городского округа от 30.05.2006 N 430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075E4">
        <w:rPr>
          <w:rFonts w:ascii="Times New Roman" w:hAnsi="Times New Roman" w:cs="Times New Roman"/>
          <w:sz w:val="28"/>
          <w:szCs w:val="28"/>
        </w:rPr>
        <w:t xml:space="preserve"> правилах благоустройства и санитарно</w:t>
      </w:r>
      <w:r>
        <w:rPr>
          <w:rFonts w:ascii="Times New Roman" w:hAnsi="Times New Roman" w:cs="Times New Roman"/>
          <w:sz w:val="28"/>
          <w:szCs w:val="28"/>
        </w:rPr>
        <w:t>го содержания территории У</w:t>
      </w:r>
      <w:r w:rsidRPr="00B075E4">
        <w:rPr>
          <w:rFonts w:ascii="Times New Roman" w:hAnsi="Times New Roman" w:cs="Times New Roman"/>
          <w:sz w:val="28"/>
          <w:szCs w:val="28"/>
        </w:rPr>
        <w:t>ссурийского горо</w:t>
      </w:r>
      <w:r w:rsidRPr="00B075E4">
        <w:rPr>
          <w:rFonts w:ascii="Times New Roman" w:hAnsi="Times New Roman" w:cs="Times New Roman"/>
          <w:sz w:val="28"/>
          <w:szCs w:val="28"/>
        </w:rPr>
        <w:t>д</w:t>
      </w:r>
      <w:r w:rsidRPr="00B075E4">
        <w:rPr>
          <w:rFonts w:ascii="Times New Roman" w:hAnsi="Times New Roman" w:cs="Times New Roman"/>
          <w:sz w:val="28"/>
          <w:szCs w:val="28"/>
        </w:rPr>
        <w:t>ского округа</w:t>
      </w:r>
      <w:r>
        <w:rPr>
          <w:rFonts w:ascii="Times New Roman" w:hAnsi="Times New Roman" w:cs="Times New Roman"/>
          <w:sz w:val="28"/>
          <w:szCs w:val="28"/>
        </w:rPr>
        <w:t>», собственники помещений первого этажа и подвала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ственны за уборку прилегающей к их </w:t>
      </w:r>
      <w:r w:rsidR="004327C4">
        <w:rPr>
          <w:rFonts w:ascii="Times New Roman" w:hAnsi="Times New Roman" w:cs="Times New Roman"/>
          <w:sz w:val="28"/>
          <w:szCs w:val="28"/>
        </w:rPr>
        <w:t>помещениям</w:t>
      </w:r>
      <w:r>
        <w:rPr>
          <w:rFonts w:ascii="Times New Roman" w:hAnsi="Times New Roman" w:cs="Times New Roman"/>
          <w:sz w:val="28"/>
          <w:szCs w:val="28"/>
        </w:rPr>
        <w:t xml:space="preserve"> территории.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7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в заложенный по бюджету тариф 21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r w:rsidR="004327C4"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27C4">
        <w:rPr>
          <w:rFonts w:ascii="Times New Roman" w:hAnsi="Times New Roman" w:cs="Times New Roman"/>
          <w:sz w:val="28"/>
          <w:szCs w:val="28"/>
        </w:rPr>
        <w:t xml:space="preserve">в месяц </w:t>
      </w:r>
      <w:r>
        <w:rPr>
          <w:rFonts w:ascii="Times New Roman" w:hAnsi="Times New Roman" w:cs="Times New Roman"/>
          <w:sz w:val="28"/>
          <w:szCs w:val="28"/>
        </w:rPr>
        <w:t>для этих собственников не входит уборка их прилегающей территории в полном объеме</w:t>
      </w:r>
      <w:r w:rsidR="004327C4">
        <w:rPr>
          <w:rFonts w:ascii="Times New Roman" w:hAnsi="Times New Roman" w:cs="Times New Roman"/>
          <w:sz w:val="28"/>
          <w:szCs w:val="28"/>
        </w:rPr>
        <w:t xml:space="preserve">, существует необходимость увеличить данный тариф или заключить дополнительный договор на уборку территории с каждым собственником данных помещений. </w:t>
      </w:r>
      <w:r w:rsidR="006E49A7">
        <w:rPr>
          <w:rFonts w:ascii="Times New Roman" w:hAnsi="Times New Roman" w:cs="Times New Roman"/>
          <w:sz w:val="28"/>
          <w:szCs w:val="28"/>
        </w:rPr>
        <w:tab/>
      </w:r>
      <w:r w:rsidR="004327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327C4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4327C4">
        <w:rPr>
          <w:rFonts w:ascii="Times New Roman" w:hAnsi="Times New Roman" w:cs="Times New Roman"/>
          <w:sz w:val="28"/>
          <w:szCs w:val="28"/>
        </w:rPr>
        <w:t xml:space="preserve"> оставить тариф несменным, если собственник решит убирать пр</w:t>
      </w:r>
      <w:r w:rsidR="004327C4">
        <w:rPr>
          <w:rFonts w:ascii="Times New Roman" w:hAnsi="Times New Roman" w:cs="Times New Roman"/>
          <w:sz w:val="28"/>
          <w:szCs w:val="28"/>
        </w:rPr>
        <w:t>и</w:t>
      </w:r>
      <w:r w:rsidR="004327C4">
        <w:rPr>
          <w:rFonts w:ascii="Times New Roman" w:hAnsi="Times New Roman" w:cs="Times New Roman"/>
          <w:sz w:val="28"/>
          <w:szCs w:val="28"/>
        </w:rPr>
        <w:t xml:space="preserve">легающую территорию самостоятельно. </w:t>
      </w:r>
      <w:r w:rsidR="006E49A7">
        <w:rPr>
          <w:rFonts w:ascii="Times New Roman" w:hAnsi="Times New Roman" w:cs="Times New Roman"/>
          <w:sz w:val="28"/>
          <w:szCs w:val="28"/>
        </w:rPr>
        <w:tab/>
      </w:r>
      <w:r w:rsidR="004327C4">
        <w:rPr>
          <w:rFonts w:ascii="Times New Roman" w:hAnsi="Times New Roman" w:cs="Times New Roman"/>
          <w:sz w:val="28"/>
          <w:szCs w:val="28"/>
        </w:rPr>
        <w:br/>
        <w:t xml:space="preserve">Предлагается установить сумму увеличения тарифа или договора– 6 </w:t>
      </w:r>
      <w:proofErr w:type="spellStart"/>
      <w:r w:rsidR="004327C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327C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27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327C4">
        <w:rPr>
          <w:rFonts w:ascii="Times New Roman" w:hAnsi="Times New Roman" w:cs="Times New Roman"/>
          <w:sz w:val="28"/>
          <w:szCs w:val="28"/>
        </w:rPr>
        <w:t>.</w:t>
      </w:r>
    </w:p>
    <w:p w:rsidR="00BD643D" w:rsidRDefault="00BD643D" w:rsidP="00630AAB">
      <w:pPr>
        <w:rPr>
          <w:rFonts w:ascii="Times New Roman" w:hAnsi="Times New Roman" w:cs="Times New Roman"/>
          <w:sz w:val="28"/>
          <w:szCs w:val="28"/>
        </w:rPr>
      </w:pPr>
    </w:p>
    <w:p w:rsidR="000C053E" w:rsidRDefault="000C053E" w:rsidP="006E4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r w:rsidR="004327C4">
        <w:rPr>
          <w:rFonts w:ascii="Times New Roman" w:hAnsi="Times New Roman" w:cs="Times New Roman"/>
          <w:sz w:val="28"/>
          <w:szCs w:val="28"/>
        </w:rPr>
        <w:t xml:space="preserve"> за то, чтобы заключить договоры о содержании и ремонте с со</w:t>
      </w:r>
      <w:r w:rsidR="004327C4">
        <w:rPr>
          <w:rFonts w:ascii="Times New Roman" w:hAnsi="Times New Roman" w:cs="Times New Roman"/>
          <w:sz w:val="28"/>
          <w:szCs w:val="28"/>
        </w:rPr>
        <w:t>б</w:t>
      </w:r>
      <w:r w:rsidR="004327C4">
        <w:rPr>
          <w:rFonts w:ascii="Times New Roman" w:hAnsi="Times New Roman" w:cs="Times New Roman"/>
          <w:sz w:val="28"/>
          <w:szCs w:val="28"/>
        </w:rPr>
        <w:t xml:space="preserve">ственниками помещений первого этажа и подвала, не являющимися членами ТСЖ с тарифом 27 </w:t>
      </w:r>
      <w:proofErr w:type="spellStart"/>
      <w:r w:rsidR="004327C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327C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27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327C4">
        <w:rPr>
          <w:rFonts w:ascii="Times New Roman" w:hAnsi="Times New Roman" w:cs="Times New Roman"/>
          <w:sz w:val="28"/>
          <w:szCs w:val="28"/>
        </w:rPr>
        <w:t xml:space="preserve">. </w:t>
      </w:r>
      <w:r w:rsidR="001306F1">
        <w:rPr>
          <w:rFonts w:ascii="Times New Roman" w:hAnsi="Times New Roman" w:cs="Times New Roman"/>
          <w:sz w:val="28"/>
          <w:szCs w:val="28"/>
        </w:rPr>
        <w:t xml:space="preserve">в мес., </w:t>
      </w:r>
      <w:r w:rsidR="004327C4">
        <w:rPr>
          <w:rFonts w:ascii="Times New Roman" w:hAnsi="Times New Roman" w:cs="Times New Roman"/>
          <w:sz w:val="28"/>
          <w:szCs w:val="28"/>
        </w:rPr>
        <w:t xml:space="preserve">из которых 6 </w:t>
      </w:r>
      <w:proofErr w:type="spellStart"/>
      <w:r w:rsidR="004327C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327C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27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327C4">
        <w:rPr>
          <w:rFonts w:ascii="Times New Roman" w:hAnsi="Times New Roman" w:cs="Times New Roman"/>
          <w:sz w:val="28"/>
          <w:szCs w:val="28"/>
        </w:rPr>
        <w:t xml:space="preserve">. </w:t>
      </w:r>
      <w:r w:rsidR="001306F1">
        <w:rPr>
          <w:rFonts w:ascii="Times New Roman" w:hAnsi="Times New Roman" w:cs="Times New Roman"/>
          <w:sz w:val="28"/>
          <w:szCs w:val="28"/>
        </w:rPr>
        <w:t xml:space="preserve">в мес. </w:t>
      </w:r>
      <w:r w:rsidR="004327C4">
        <w:rPr>
          <w:rFonts w:ascii="Times New Roman" w:hAnsi="Times New Roman" w:cs="Times New Roman"/>
          <w:sz w:val="28"/>
          <w:szCs w:val="28"/>
        </w:rPr>
        <w:t>составят статью расходов на оплату услуг дворника</w:t>
      </w:r>
      <w:r w:rsidR="001306F1">
        <w:rPr>
          <w:rFonts w:ascii="Times New Roman" w:hAnsi="Times New Roman" w:cs="Times New Roman"/>
          <w:sz w:val="28"/>
          <w:szCs w:val="28"/>
        </w:rPr>
        <w:t xml:space="preserve"> по уборке их прилегающей терр</w:t>
      </w:r>
      <w:r w:rsidR="001306F1">
        <w:rPr>
          <w:rFonts w:ascii="Times New Roman" w:hAnsi="Times New Roman" w:cs="Times New Roman"/>
          <w:sz w:val="28"/>
          <w:szCs w:val="28"/>
        </w:rPr>
        <w:t>и</w:t>
      </w:r>
      <w:r w:rsidR="001306F1">
        <w:rPr>
          <w:rFonts w:ascii="Times New Roman" w:hAnsi="Times New Roman" w:cs="Times New Roman"/>
          <w:sz w:val="28"/>
          <w:szCs w:val="28"/>
        </w:rPr>
        <w:t>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0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06F1">
        <w:rPr>
          <w:rFonts w:ascii="Times New Roman" w:hAnsi="Times New Roman" w:cs="Times New Roman"/>
          <w:sz w:val="28"/>
          <w:szCs w:val="28"/>
        </w:rPr>
        <w:t xml:space="preserve">В случае отказа заключить такой договор и </w:t>
      </w:r>
      <w:r w:rsidR="002A38AD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1306F1">
        <w:rPr>
          <w:rFonts w:ascii="Times New Roman" w:hAnsi="Times New Roman" w:cs="Times New Roman"/>
          <w:sz w:val="28"/>
          <w:szCs w:val="28"/>
        </w:rPr>
        <w:t>самостоятельно убирать прилегающую к их помещениям территорию - повысить тариф за с</w:t>
      </w:r>
      <w:r w:rsidR="001306F1">
        <w:rPr>
          <w:rFonts w:ascii="Times New Roman" w:hAnsi="Times New Roman" w:cs="Times New Roman"/>
          <w:sz w:val="28"/>
          <w:szCs w:val="28"/>
        </w:rPr>
        <w:t>о</w:t>
      </w:r>
      <w:r w:rsidR="001306F1">
        <w:rPr>
          <w:rFonts w:ascii="Times New Roman" w:hAnsi="Times New Roman" w:cs="Times New Roman"/>
          <w:sz w:val="28"/>
          <w:szCs w:val="28"/>
        </w:rPr>
        <w:t>держание и ремонт для данных собственников до 27 руб./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. в мес., из к</w:t>
      </w:r>
      <w:r w:rsidR="001306F1">
        <w:rPr>
          <w:rFonts w:ascii="Times New Roman" w:hAnsi="Times New Roman" w:cs="Times New Roman"/>
          <w:sz w:val="28"/>
          <w:szCs w:val="28"/>
        </w:rPr>
        <w:t>о</w:t>
      </w:r>
      <w:r w:rsidR="001306F1">
        <w:rPr>
          <w:rFonts w:ascii="Times New Roman" w:hAnsi="Times New Roman" w:cs="Times New Roman"/>
          <w:sz w:val="28"/>
          <w:szCs w:val="28"/>
        </w:rPr>
        <w:lastRenderedPageBreak/>
        <w:t xml:space="preserve">торых 6 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. в мес. составят статью расходов на оплату услуг дворника по уборке их прилегающей территории.</w:t>
      </w:r>
      <w:proofErr w:type="gramEnd"/>
      <w:r w:rsidR="006E49A7">
        <w:rPr>
          <w:rFonts w:ascii="Times New Roman" w:hAnsi="Times New Roman" w:cs="Times New Roman"/>
          <w:sz w:val="28"/>
          <w:szCs w:val="28"/>
        </w:rPr>
        <w:tab/>
      </w:r>
      <w:r w:rsidR="001306F1">
        <w:rPr>
          <w:rFonts w:ascii="Times New Roman" w:hAnsi="Times New Roman" w:cs="Times New Roman"/>
          <w:sz w:val="28"/>
          <w:szCs w:val="28"/>
        </w:rPr>
        <w:br/>
        <w:t>С собственниками указанных помещений, являющимися членами ТСЖ «Комсомолка», заключить договор на уборку их прилегающей территории с тарифом 6 руб./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. помещения в месяц.</w:t>
      </w:r>
    </w:p>
    <w:p w:rsidR="000C053E" w:rsidRDefault="000C053E" w:rsidP="000C053E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C053E" w:rsidRPr="00724A24" w:rsidRDefault="000C053E" w:rsidP="000C053E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pacing w:val="-6"/>
          <w:sz w:val="28"/>
          <w:szCs w:val="28"/>
        </w:rPr>
        <w:t>«за»</w:t>
      </w:r>
      <w:r w:rsidRPr="00724A24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4E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74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0C053E" w:rsidRPr="00724A24" w:rsidRDefault="000C053E" w:rsidP="000C053E">
      <w:pPr>
        <w:shd w:val="clear" w:color="auto" w:fill="FFFFFF"/>
        <w:tabs>
          <w:tab w:val="left" w:pos="2160"/>
          <w:tab w:val="left" w:pos="3230"/>
          <w:tab w:val="left" w:leader="underscore" w:pos="4834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>«против»</w:t>
      </w:r>
      <w:r w:rsidRPr="00724A24">
        <w:rPr>
          <w:rFonts w:ascii="Times New Roman" w:hAnsi="Times New Roman" w:cs="Times New Roman"/>
          <w:b/>
          <w:sz w:val="28"/>
          <w:szCs w:val="28"/>
        </w:rPr>
        <w:tab/>
        <w:t xml:space="preserve"> -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1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0C053E" w:rsidRPr="00724A24" w:rsidRDefault="000C053E" w:rsidP="000C053E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 xml:space="preserve">«воздержалось»   -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4"/>
          <w:sz w:val="28"/>
          <w:szCs w:val="28"/>
        </w:rPr>
        <w:t>чел.</w:t>
      </w:r>
    </w:p>
    <w:p w:rsidR="000C053E" w:rsidRDefault="000C053E" w:rsidP="00630AAB">
      <w:pPr>
        <w:rPr>
          <w:rFonts w:ascii="Times New Roman" w:hAnsi="Times New Roman" w:cs="Times New Roman"/>
          <w:sz w:val="28"/>
          <w:szCs w:val="28"/>
        </w:rPr>
      </w:pPr>
    </w:p>
    <w:p w:rsidR="000E7C1C" w:rsidRDefault="000E7C1C" w:rsidP="006E49A7">
      <w:pPr>
        <w:jc w:val="both"/>
        <w:rPr>
          <w:rFonts w:ascii="Times New Roman" w:hAnsi="Times New Roman" w:cs="Times New Roman"/>
          <w:sz w:val="28"/>
          <w:szCs w:val="28"/>
        </w:rPr>
      </w:pPr>
      <w:r w:rsidRPr="00BD643D"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6F1">
        <w:rPr>
          <w:rFonts w:ascii="Times New Roman" w:hAnsi="Times New Roman" w:cs="Times New Roman"/>
          <w:sz w:val="28"/>
          <w:szCs w:val="28"/>
        </w:rPr>
        <w:t>заключить договоры о содержании и ремонте с собственниками п</w:t>
      </w:r>
      <w:r w:rsidR="001306F1">
        <w:rPr>
          <w:rFonts w:ascii="Times New Roman" w:hAnsi="Times New Roman" w:cs="Times New Roman"/>
          <w:sz w:val="28"/>
          <w:szCs w:val="28"/>
        </w:rPr>
        <w:t>о</w:t>
      </w:r>
      <w:r w:rsidR="001306F1">
        <w:rPr>
          <w:rFonts w:ascii="Times New Roman" w:hAnsi="Times New Roman" w:cs="Times New Roman"/>
          <w:sz w:val="28"/>
          <w:szCs w:val="28"/>
        </w:rPr>
        <w:t xml:space="preserve">мещений первого этажа и подвала, не являющимися членами ТСЖ с тарифом 27 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 xml:space="preserve">. в мес., из которых 6 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 xml:space="preserve">. в мес. составят статью расходов на оплату услуг дворника по уборке их прилегающей территории. </w:t>
      </w:r>
      <w:proofErr w:type="gramStart"/>
      <w:r w:rsidR="001306F1">
        <w:rPr>
          <w:rFonts w:ascii="Times New Roman" w:hAnsi="Times New Roman" w:cs="Times New Roman"/>
          <w:sz w:val="28"/>
          <w:szCs w:val="28"/>
        </w:rPr>
        <w:t>В случае о</w:t>
      </w:r>
      <w:r w:rsidR="001306F1">
        <w:rPr>
          <w:rFonts w:ascii="Times New Roman" w:hAnsi="Times New Roman" w:cs="Times New Roman"/>
          <w:sz w:val="28"/>
          <w:szCs w:val="28"/>
        </w:rPr>
        <w:t>т</w:t>
      </w:r>
      <w:r w:rsidR="001306F1">
        <w:rPr>
          <w:rFonts w:ascii="Times New Roman" w:hAnsi="Times New Roman" w:cs="Times New Roman"/>
          <w:sz w:val="28"/>
          <w:szCs w:val="28"/>
        </w:rPr>
        <w:t xml:space="preserve">каза заключить такой договор и </w:t>
      </w:r>
      <w:r w:rsidR="002A38AD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1306F1">
        <w:rPr>
          <w:rFonts w:ascii="Times New Roman" w:hAnsi="Times New Roman" w:cs="Times New Roman"/>
          <w:sz w:val="28"/>
          <w:szCs w:val="28"/>
        </w:rPr>
        <w:t>самостоятельно убирать прилега</w:t>
      </w:r>
      <w:r w:rsidR="001306F1">
        <w:rPr>
          <w:rFonts w:ascii="Times New Roman" w:hAnsi="Times New Roman" w:cs="Times New Roman"/>
          <w:sz w:val="28"/>
          <w:szCs w:val="28"/>
        </w:rPr>
        <w:t>ю</w:t>
      </w:r>
      <w:r w:rsidR="001306F1">
        <w:rPr>
          <w:rFonts w:ascii="Times New Roman" w:hAnsi="Times New Roman" w:cs="Times New Roman"/>
          <w:sz w:val="28"/>
          <w:szCs w:val="28"/>
        </w:rPr>
        <w:t>щую к их помещениям территорию - повысить тариф за содержание и ремонт для данных собственников до 27 руб./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 xml:space="preserve">. в мес., из которых 6 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. в мес. составят статью расходов на оплату услуг дворника по уборке их прил</w:t>
      </w:r>
      <w:r w:rsidR="001306F1">
        <w:rPr>
          <w:rFonts w:ascii="Times New Roman" w:hAnsi="Times New Roman" w:cs="Times New Roman"/>
          <w:sz w:val="28"/>
          <w:szCs w:val="28"/>
        </w:rPr>
        <w:t>е</w:t>
      </w:r>
      <w:r w:rsidR="001306F1">
        <w:rPr>
          <w:rFonts w:ascii="Times New Roman" w:hAnsi="Times New Roman" w:cs="Times New Roman"/>
          <w:sz w:val="28"/>
          <w:szCs w:val="28"/>
        </w:rPr>
        <w:t>гающей территории.</w:t>
      </w:r>
      <w:proofErr w:type="gramEnd"/>
      <w:r w:rsidR="002A38AD">
        <w:rPr>
          <w:rFonts w:ascii="Times New Roman" w:hAnsi="Times New Roman" w:cs="Times New Roman"/>
          <w:sz w:val="28"/>
          <w:szCs w:val="28"/>
        </w:rPr>
        <w:tab/>
      </w:r>
      <w:r w:rsidR="001306F1">
        <w:rPr>
          <w:rFonts w:ascii="Times New Roman" w:hAnsi="Times New Roman" w:cs="Times New Roman"/>
          <w:sz w:val="28"/>
          <w:szCs w:val="28"/>
        </w:rPr>
        <w:br/>
        <w:t>С собственниками указанных помещений, являющимися членами ТСЖ «Комсомолка», заключить договор на уборку их прилегающей территории с тарифом 6 руб./</w:t>
      </w:r>
      <w:proofErr w:type="spellStart"/>
      <w:r w:rsidR="001306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F1">
        <w:rPr>
          <w:rFonts w:ascii="Times New Roman" w:hAnsi="Times New Roman" w:cs="Times New Roman"/>
          <w:sz w:val="28"/>
          <w:szCs w:val="28"/>
        </w:rPr>
        <w:t>. помещения в месяц.</w:t>
      </w:r>
    </w:p>
    <w:p w:rsidR="000C053E" w:rsidRPr="00F53D63" w:rsidRDefault="000C053E" w:rsidP="00630AAB">
      <w:pPr>
        <w:rPr>
          <w:rFonts w:ascii="Times New Roman" w:hAnsi="Times New Roman" w:cs="Times New Roman"/>
          <w:sz w:val="28"/>
          <w:szCs w:val="28"/>
        </w:rPr>
      </w:pPr>
    </w:p>
    <w:p w:rsidR="002B2643" w:rsidRDefault="002B2643" w:rsidP="00630AAB">
      <w:pPr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>По второму вопросу.</w:t>
      </w:r>
    </w:p>
    <w:p w:rsidR="002B2643" w:rsidRDefault="002B2643" w:rsidP="00630AAB">
      <w:pPr>
        <w:rPr>
          <w:rFonts w:ascii="Times New Roman" w:hAnsi="Times New Roman" w:cs="Times New Roman"/>
          <w:b/>
          <w:sz w:val="28"/>
          <w:szCs w:val="28"/>
        </w:rPr>
      </w:pPr>
    </w:p>
    <w:p w:rsidR="000C053E" w:rsidRDefault="00406B76" w:rsidP="00630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 проблему, возникшую в результате обращения неизвестного жил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ца дома в 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рокуратуру с жалобой, на наличие незаконно установленных перегородок на этажах</w:t>
      </w:r>
      <w:r w:rsidR="000C053E" w:rsidRPr="00F53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сведения присутствовавших доведено предпис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Пожарной инспекции о сносе данных конструкций в течение трех мес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цев.</w:t>
      </w:r>
    </w:p>
    <w:p w:rsidR="000C053E" w:rsidRPr="00BD643D" w:rsidRDefault="000C053E" w:rsidP="00630AAB">
      <w:pPr>
        <w:rPr>
          <w:rFonts w:ascii="Times New Roman" w:hAnsi="Times New Roman" w:cs="Times New Roman"/>
          <w:sz w:val="28"/>
          <w:szCs w:val="28"/>
        </w:rPr>
      </w:pPr>
    </w:p>
    <w:p w:rsidR="00BD643D" w:rsidRDefault="00BD643D" w:rsidP="00BD643D">
      <w:pPr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724A24">
        <w:rPr>
          <w:rFonts w:ascii="Times New Roman" w:hAnsi="Times New Roman" w:cs="Times New Roman"/>
          <w:b/>
          <w:sz w:val="28"/>
          <w:szCs w:val="28"/>
        </w:rPr>
        <w:t>вопросу.</w:t>
      </w:r>
    </w:p>
    <w:p w:rsidR="00B71F06" w:rsidRDefault="00B71F06" w:rsidP="00BD643D">
      <w:pPr>
        <w:rPr>
          <w:rFonts w:ascii="Times New Roman" w:hAnsi="Times New Roman" w:cs="Times New Roman"/>
          <w:b/>
          <w:sz w:val="28"/>
          <w:szCs w:val="28"/>
        </w:rPr>
      </w:pPr>
    </w:p>
    <w:p w:rsidR="000C053E" w:rsidRDefault="00406B76" w:rsidP="00AB31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довел до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краткий отчет по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состоянию Товарищества на 25 марта 2011 года. Правление ТСЖ крайне обеспокоено наличием 14-ти злостных неплательщиков в доме. В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 с тем, что в бюджете Товарищества не заложены значительные расходы на судебные издержки по взысканию задолженности, существует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в дополнительных сборах средств на эти издержки.</w:t>
      </w:r>
    </w:p>
    <w:p w:rsidR="000E7C1C" w:rsidRDefault="000E7C1C" w:rsidP="00AB3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голосовали за </w:t>
      </w:r>
      <w:r w:rsidR="00406B76">
        <w:rPr>
          <w:rFonts w:ascii="Times New Roman" w:hAnsi="Times New Roman" w:cs="Times New Roman"/>
          <w:sz w:val="28"/>
          <w:szCs w:val="28"/>
        </w:rPr>
        <w:t>начисление дополнительной платы на судебные издержки для членов товарищества</w:t>
      </w:r>
      <w:r w:rsidR="002A38AD">
        <w:rPr>
          <w:rFonts w:ascii="Times New Roman" w:hAnsi="Times New Roman" w:cs="Times New Roman"/>
          <w:sz w:val="28"/>
          <w:szCs w:val="28"/>
        </w:rPr>
        <w:t xml:space="preserve"> в размере 300 рублей с квартиры в месяц в квитанциях за март и апрель</w:t>
      </w:r>
      <w:r w:rsidRPr="00F53D63">
        <w:rPr>
          <w:rFonts w:ascii="Times New Roman" w:hAnsi="Times New Roman" w:cs="Times New Roman"/>
          <w:sz w:val="28"/>
          <w:szCs w:val="28"/>
        </w:rPr>
        <w:t>.</w:t>
      </w:r>
      <w:r w:rsidR="00E866F7">
        <w:rPr>
          <w:rFonts w:ascii="Times New Roman" w:hAnsi="Times New Roman" w:cs="Times New Roman"/>
          <w:sz w:val="28"/>
          <w:szCs w:val="28"/>
        </w:rPr>
        <w:t xml:space="preserve"> После погашения задолженности и оплаты судебных издержек должниками производить перерасчет. Правлению ТСЖ опубликовывать отчет о затратах на судебные издержки.</w:t>
      </w:r>
    </w:p>
    <w:p w:rsidR="002B2643" w:rsidRPr="00724A24" w:rsidRDefault="000E7C1C" w:rsidP="009D527E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4A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pacing w:val="-6"/>
          <w:sz w:val="28"/>
          <w:szCs w:val="28"/>
        </w:rPr>
        <w:t>«за»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74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2B2643" w:rsidRPr="00724A24" w:rsidRDefault="004E68DF" w:rsidP="009D527E">
      <w:pPr>
        <w:shd w:val="clear" w:color="auto" w:fill="FFFFFF"/>
        <w:tabs>
          <w:tab w:val="left" w:pos="2160"/>
          <w:tab w:val="left" w:pos="3230"/>
          <w:tab w:val="left" w:leader="underscore" w:pos="48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-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1</w:t>
      </w:r>
      <w:r w:rsidR="002B2643"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643"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2B2643" w:rsidRPr="00724A24" w:rsidRDefault="002B2643" w:rsidP="009D527E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«воздержалось»   -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4"/>
          <w:sz w:val="28"/>
          <w:szCs w:val="28"/>
        </w:rPr>
        <w:t>чел.</w:t>
      </w:r>
    </w:p>
    <w:p w:rsidR="002B2643" w:rsidRPr="00724A24" w:rsidRDefault="002B2643" w:rsidP="00825DD1">
      <w:pPr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2B2643" w:rsidRDefault="002B2643" w:rsidP="00AB31BE">
      <w:pPr>
        <w:jc w:val="both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pacing w:val="-4"/>
          <w:sz w:val="28"/>
          <w:szCs w:val="28"/>
          <w:u w:val="single"/>
        </w:rPr>
        <w:t>Решили</w:t>
      </w:r>
      <w:r w:rsidRPr="00724A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A38AD">
        <w:rPr>
          <w:rFonts w:ascii="Times New Roman" w:hAnsi="Times New Roman" w:cs="Times New Roman"/>
          <w:sz w:val="28"/>
          <w:szCs w:val="28"/>
        </w:rPr>
        <w:t xml:space="preserve">начислить дополнительную </w:t>
      </w:r>
      <w:r w:rsidR="00E866F7">
        <w:rPr>
          <w:rFonts w:ascii="Times New Roman" w:hAnsi="Times New Roman" w:cs="Times New Roman"/>
          <w:sz w:val="28"/>
          <w:szCs w:val="28"/>
        </w:rPr>
        <w:t>плат</w:t>
      </w:r>
      <w:r w:rsidR="002A38AD">
        <w:rPr>
          <w:rFonts w:ascii="Times New Roman" w:hAnsi="Times New Roman" w:cs="Times New Roman"/>
          <w:sz w:val="28"/>
          <w:szCs w:val="28"/>
        </w:rPr>
        <w:t>у</w:t>
      </w:r>
      <w:r w:rsidR="00E866F7">
        <w:rPr>
          <w:rFonts w:ascii="Times New Roman" w:hAnsi="Times New Roman" w:cs="Times New Roman"/>
          <w:sz w:val="28"/>
          <w:szCs w:val="28"/>
        </w:rPr>
        <w:t xml:space="preserve"> на судебные издержки </w:t>
      </w:r>
      <w:r w:rsidR="002A38AD">
        <w:rPr>
          <w:rFonts w:ascii="Times New Roman" w:hAnsi="Times New Roman" w:cs="Times New Roman"/>
          <w:sz w:val="28"/>
          <w:szCs w:val="28"/>
        </w:rPr>
        <w:t>для членов товарищества в размере 300 рублей с квартиры в месяц в квитанциях за март и апрель</w:t>
      </w:r>
      <w:r w:rsidR="00E866F7" w:rsidRPr="00F53D63">
        <w:rPr>
          <w:rFonts w:ascii="Times New Roman" w:hAnsi="Times New Roman" w:cs="Times New Roman"/>
          <w:sz w:val="28"/>
          <w:szCs w:val="28"/>
        </w:rPr>
        <w:t>.</w:t>
      </w:r>
      <w:r w:rsidR="00E866F7">
        <w:rPr>
          <w:rFonts w:ascii="Times New Roman" w:hAnsi="Times New Roman" w:cs="Times New Roman"/>
          <w:sz w:val="28"/>
          <w:szCs w:val="28"/>
        </w:rPr>
        <w:t xml:space="preserve"> После погашения задолженности и оплаты судебных издержек должниками производить перерасчет. Правлению ТСЖ опубликовывать о</w:t>
      </w:r>
      <w:r w:rsidR="00E866F7">
        <w:rPr>
          <w:rFonts w:ascii="Times New Roman" w:hAnsi="Times New Roman" w:cs="Times New Roman"/>
          <w:sz w:val="28"/>
          <w:szCs w:val="28"/>
        </w:rPr>
        <w:t>т</w:t>
      </w:r>
      <w:r w:rsidR="00E866F7">
        <w:rPr>
          <w:rFonts w:ascii="Times New Roman" w:hAnsi="Times New Roman" w:cs="Times New Roman"/>
          <w:sz w:val="28"/>
          <w:szCs w:val="28"/>
        </w:rPr>
        <w:t>чет о затратах на судебные издержки.</w:t>
      </w:r>
    </w:p>
    <w:p w:rsidR="00E866F7" w:rsidRDefault="00E866F7" w:rsidP="000E7C1C">
      <w:pPr>
        <w:rPr>
          <w:rFonts w:ascii="Times New Roman" w:hAnsi="Times New Roman" w:cs="Times New Roman"/>
          <w:sz w:val="28"/>
          <w:szCs w:val="28"/>
        </w:rPr>
      </w:pPr>
    </w:p>
    <w:p w:rsidR="00E866F7" w:rsidRPr="00E866F7" w:rsidRDefault="00E866F7" w:rsidP="000E7C1C">
      <w:pPr>
        <w:rPr>
          <w:rFonts w:ascii="Times New Roman" w:hAnsi="Times New Roman" w:cs="Times New Roman"/>
          <w:b/>
          <w:sz w:val="28"/>
          <w:szCs w:val="28"/>
        </w:rPr>
      </w:pPr>
      <w:r w:rsidRPr="00E866F7">
        <w:rPr>
          <w:rFonts w:ascii="Times New Roman" w:hAnsi="Times New Roman" w:cs="Times New Roman"/>
          <w:b/>
          <w:sz w:val="28"/>
          <w:szCs w:val="28"/>
        </w:rPr>
        <w:t>По четвертому вопросу:</w:t>
      </w:r>
    </w:p>
    <w:p w:rsidR="00E866F7" w:rsidRDefault="00E866F7" w:rsidP="000E7C1C">
      <w:pPr>
        <w:rPr>
          <w:rFonts w:ascii="Times New Roman" w:hAnsi="Times New Roman" w:cs="Times New Roman"/>
          <w:sz w:val="28"/>
          <w:szCs w:val="28"/>
        </w:rPr>
      </w:pPr>
    </w:p>
    <w:p w:rsidR="00E866F7" w:rsidRDefault="00E866F7" w:rsidP="00AB31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Обсудили проблему наличия на некоторых этажах строительного мусора. Однако в связи с тем, что Товарищество не имеет законных прав взымать штрафы с нарушителей, то решение о таких штрафах приниматься не будет. </w:t>
      </w:r>
    </w:p>
    <w:p w:rsidR="00E866F7" w:rsidRDefault="00E866F7" w:rsidP="000E7C1C">
      <w:pPr>
        <w:rPr>
          <w:rFonts w:ascii="Times New Roman" w:hAnsi="Times New Roman" w:cs="Times New Roman"/>
          <w:sz w:val="28"/>
          <w:szCs w:val="28"/>
        </w:rPr>
      </w:pPr>
    </w:p>
    <w:p w:rsidR="00E866F7" w:rsidRPr="008142CB" w:rsidRDefault="00E866F7" w:rsidP="000E7C1C">
      <w:pPr>
        <w:rPr>
          <w:rFonts w:ascii="Times New Roman" w:hAnsi="Times New Roman" w:cs="Times New Roman"/>
          <w:b/>
          <w:sz w:val="28"/>
          <w:szCs w:val="28"/>
        </w:rPr>
      </w:pPr>
      <w:r w:rsidRPr="008142CB">
        <w:rPr>
          <w:rFonts w:ascii="Times New Roman" w:hAnsi="Times New Roman" w:cs="Times New Roman"/>
          <w:b/>
          <w:sz w:val="28"/>
          <w:szCs w:val="28"/>
        </w:rPr>
        <w:t>По пятому вопросу:</w:t>
      </w:r>
    </w:p>
    <w:p w:rsidR="008142CB" w:rsidRDefault="008142CB" w:rsidP="000E7C1C">
      <w:pPr>
        <w:rPr>
          <w:rFonts w:ascii="Times New Roman" w:hAnsi="Times New Roman" w:cs="Times New Roman"/>
          <w:sz w:val="28"/>
          <w:szCs w:val="28"/>
        </w:rPr>
      </w:pPr>
    </w:p>
    <w:p w:rsidR="00E866F7" w:rsidRDefault="00E866F7" w:rsidP="00814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ТСЖ довело до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ситуацию с наличием рекламной продукции на доме. Существует необходимость утвердить тариф за аренду наружных стен дома для установки рекламных конструкций.</w:t>
      </w:r>
    </w:p>
    <w:p w:rsidR="00E866F7" w:rsidRDefault="00E866F7" w:rsidP="00814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утверждение тарифа за аренду наружных стен дома для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новки рекламных конструкций для собственников помещений в 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их арендаторов в размере 500 рублей за квадратный метр стены.</w:t>
      </w:r>
    </w:p>
    <w:p w:rsidR="00E866F7" w:rsidRDefault="00E866F7" w:rsidP="00E866F7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E866F7" w:rsidRPr="00724A24" w:rsidRDefault="00E866F7" w:rsidP="00E866F7">
      <w:pPr>
        <w:shd w:val="clear" w:color="auto" w:fill="FFFFFF"/>
        <w:tabs>
          <w:tab w:val="left" w:pos="2160"/>
          <w:tab w:val="left" w:pos="3235"/>
          <w:tab w:val="left" w:leader="underscore" w:pos="4738"/>
        </w:tabs>
        <w:rPr>
          <w:rFonts w:ascii="Times New Roman" w:hAnsi="Times New Roman" w:cs="Times New Roman"/>
          <w:b/>
          <w:sz w:val="28"/>
          <w:szCs w:val="28"/>
        </w:rPr>
      </w:pPr>
      <w:r w:rsidRPr="00724A24">
        <w:rPr>
          <w:rFonts w:ascii="Times New Roman" w:hAnsi="Times New Roman" w:cs="Times New Roman"/>
          <w:b/>
          <w:spacing w:val="-6"/>
          <w:sz w:val="28"/>
          <w:szCs w:val="28"/>
        </w:rPr>
        <w:t>«за»</w:t>
      </w:r>
      <w:r w:rsidRPr="00724A2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75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E866F7" w:rsidRPr="00724A24" w:rsidRDefault="003F7593" w:rsidP="00E866F7">
      <w:pPr>
        <w:shd w:val="clear" w:color="auto" w:fill="FFFFFF"/>
        <w:tabs>
          <w:tab w:val="left" w:pos="2160"/>
          <w:tab w:val="left" w:pos="3230"/>
          <w:tab w:val="left" w:leader="underscore" w:pos="48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- </w:t>
      </w:r>
      <w:r w:rsidRPr="003F7593">
        <w:rPr>
          <w:rFonts w:ascii="Times New Roman" w:hAnsi="Times New Roman" w:cs="Times New Roman"/>
          <w:b/>
          <w:sz w:val="28"/>
          <w:szCs w:val="28"/>
        </w:rPr>
        <w:t>0</w:t>
      </w:r>
      <w:r w:rsidR="00E866F7"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6F7" w:rsidRPr="00724A24">
        <w:rPr>
          <w:rFonts w:ascii="Times New Roman" w:hAnsi="Times New Roman" w:cs="Times New Roman"/>
          <w:b/>
          <w:spacing w:val="-1"/>
          <w:sz w:val="28"/>
          <w:szCs w:val="28"/>
        </w:rPr>
        <w:t>чел.</w:t>
      </w:r>
    </w:p>
    <w:p w:rsidR="00E866F7" w:rsidRPr="00724A24" w:rsidRDefault="00E866F7" w:rsidP="00E866F7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24A24">
        <w:rPr>
          <w:rFonts w:ascii="Times New Roman" w:hAnsi="Times New Roman" w:cs="Times New Roman"/>
          <w:b/>
          <w:sz w:val="28"/>
          <w:szCs w:val="28"/>
        </w:rPr>
        <w:t xml:space="preserve">«воздержалось»   - </w:t>
      </w:r>
      <w:r w:rsidR="003F7593" w:rsidRPr="003F7593">
        <w:rPr>
          <w:rFonts w:ascii="Times New Roman" w:hAnsi="Times New Roman" w:cs="Times New Roman"/>
          <w:b/>
          <w:sz w:val="28"/>
          <w:szCs w:val="28"/>
        </w:rPr>
        <w:t>0</w:t>
      </w:r>
      <w:r w:rsidRPr="00724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A24">
        <w:rPr>
          <w:rFonts w:ascii="Times New Roman" w:hAnsi="Times New Roman" w:cs="Times New Roman"/>
          <w:b/>
          <w:spacing w:val="-4"/>
          <w:sz w:val="28"/>
          <w:szCs w:val="28"/>
        </w:rPr>
        <w:t>чел.</w:t>
      </w:r>
    </w:p>
    <w:p w:rsidR="00E866F7" w:rsidRPr="00724A24" w:rsidRDefault="00E866F7" w:rsidP="00E866F7">
      <w:pPr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866F7" w:rsidRPr="00E866F7" w:rsidRDefault="00E866F7" w:rsidP="008142CB">
      <w:pPr>
        <w:jc w:val="both"/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pacing w:val="-4"/>
          <w:sz w:val="28"/>
          <w:szCs w:val="28"/>
          <w:u w:val="single"/>
        </w:rPr>
        <w:t>Решили</w:t>
      </w:r>
      <w:r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тариф за аренду наружных стен дома для установки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кламных конструкций для собственников помещений в доме или их аренд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торов в размере 500 рублей за квадратный метр стены.</w:t>
      </w:r>
    </w:p>
    <w:p w:rsidR="002B2643" w:rsidRPr="00724A24" w:rsidRDefault="002B2643" w:rsidP="00797D97">
      <w:pPr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>На этом вопросы повестки дня были исчерпаны.</w:t>
      </w:r>
    </w:p>
    <w:p w:rsidR="002B2643" w:rsidRPr="00724A24" w:rsidRDefault="002B2643" w:rsidP="000B0712">
      <w:pPr>
        <w:shd w:val="clear" w:color="auto" w:fill="FFFFFF"/>
        <w:tabs>
          <w:tab w:val="left" w:pos="7027"/>
          <w:tab w:val="left" w:leader="underscore" w:pos="80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2643" w:rsidRPr="00724A24" w:rsidRDefault="002B2643" w:rsidP="00E404FD">
      <w:pPr>
        <w:shd w:val="clear" w:color="auto" w:fill="FFFFFF"/>
        <w:tabs>
          <w:tab w:val="left" w:pos="7027"/>
          <w:tab w:val="left" w:leader="underscore" w:pos="8002"/>
        </w:tabs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  <w:r w:rsidRPr="00724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643" w:rsidRPr="00724A24" w:rsidRDefault="000E7C1C" w:rsidP="00E1729D">
      <w:pPr>
        <w:pStyle w:val="a3"/>
        <w:numPr>
          <w:ilvl w:val="0"/>
          <w:numId w:val="3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Лист регистрации участников очного собрания членов ТСЖ </w:t>
      </w:r>
      <w:r w:rsidR="008142CB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142CB">
        <w:rPr>
          <w:rFonts w:ascii="Times New Roman" w:hAnsi="Times New Roman"/>
          <w:bCs/>
          <w:sz w:val="28"/>
          <w:szCs w:val="28"/>
        </w:rPr>
        <w:t>марта</w:t>
      </w:r>
      <w:r>
        <w:rPr>
          <w:rFonts w:ascii="Times New Roman" w:hAnsi="Times New Roman"/>
          <w:bCs/>
          <w:sz w:val="28"/>
          <w:szCs w:val="28"/>
        </w:rPr>
        <w:t xml:space="preserve"> 2011 г.</w:t>
      </w:r>
    </w:p>
    <w:p w:rsidR="002B2643" w:rsidRPr="008142CB" w:rsidRDefault="000E7C1C" w:rsidP="00724A24">
      <w:pPr>
        <w:pStyle w:val="a3"/>
        <w:numPr>
          <w:ilvl w:val="0"/>
          <w:numId w:val="3"/>
        </w:numPr>
        <w:shd w:val="clear" w:color="auto" w:fill="FFFFFF"/>
        <w:tabs>
          <w:tab w:val="left" w:leader="underscore" w:pos="720"/>
          <w:tab w:val="left" w:pos="7027"/>
        </w:tabs>
        <w:rPr>
          <w:rFonts w:ascii="Times New Roman" w:hAnsi="Times New Roman"/>
          <w:sz w:val="28"/>
          <w:szCs w:val="28"/>
        </w:rPr>
      </w:pPr>
      <w:r w:rsidRPr="008142CB">
        <w:rPr>
          <w:rFonts w:ascii="Times New Roman" w:hAnsi="Times New Roman"/>
          <w:sz w:val="28"/>
          <w:szCs w:val="28"/>
        </w:rPr>
        <w:t>Бюллетень голосования по вопросам повестки дня</w:t>
      </w:r>
      <w:r w:rsidR="00C868A9" w:rsidRPr="008142CB">
        <w:rPr>
          <w:rFonts w:ascii="Times New Roman" w:hAnsi="Times New Roman"/>
          <w:sz w:val="28"/>
          <w:szCs w:val="28"/>
        </w:rPr>
        <w:t xml:space="preserve"> на 6 листах</w:t>
      </w:r>
      <w:r w:rsidRPr="008142CB">
        <w:rPr>
          <w:rFonts w:ascii="Times New Roman" w:hAnsi="Times New Roman"/>
          <w:sz w:val="28"/>
          <w:szCs w:val="28"/>
        </w:rPr>
        <w:t>.</w:t>
      </w:r>
    </w:p>
    <w:p w:rsidR="002B2643" w:rsidRPr="00724A24" w:rsidRDefault="002B2643" w:rsidP="000E7C1C">
      <w:pPr>
        <w:shd w:val="clear" w:color="auto" w:fill="FFFFFF"/>
        <w:tabs>
          <w:tab w:val="left" w:pos="7027"/>
          <w:tab w:val="left" w:leader="underscore" w:pos="8002"/>
        </w:tabs>
        <w:rPr>
          <w:rFonts w:ascii="Times New Roman" w:hAnsi="Times New Roman" w:cs="Times New Roman"/>
          <w:sz w:val="28"/>
          <w:szCs w:val="28"/>
        </w:rPr>
      </w:pPr>
      <w:r w:rsidRPr="00724A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E7C1C">
        <w:rPr>
          <w:rFonts w:ascii="Times New Roman" w:hAnsi="Times New Roman" w:cs="Times New Roman"/>
          <w:sz w:val="28"/>
          <w:szCs w:val="28"/>
        </w:rPr>
        <w:t xml:space="preserve">правления ТСЖ </w:t>
      </w:r>
      <w:r w:rsidRPr="00724A2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E7C1C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0E7C1C">
        <w:rPr>
          <w:rFonts w:ascii="Times New Roman" w:hAnsi="Times New Roman" w:cs="Times New Roman"/>
          <w:sz w:val="28"/>
          <w:szCs w:val="28"/>
        </w:rPr>
        <w:t xml:space="preserve"> С.А. </w:t>
      </w:r>
      <w:r w:rsidRPr="00724A24">
        <w:rPr>
          <w:rFonts w:ascii="Times New Roman" w:hAnsi="Times New Roman" w:cs="Times New Roman"/>
          <w:sz w:val="28"/>
          <w:szCs w:val="28"/>
        </w:rPr>
        <w:t>/____________________/</w:t>
      </w:r>
    </w:p>
    <w:p w:rsidR="002B2643" w:rsidRPr="00724A24" w:rsidRDefault="002B2643" w:rsidP="00E41FF6">
      <w:pPr>
        <w:shd w:val="clear" w:color="auto" w:fill="FFFFFF"/>
        <w:tabs>
          <w:tab w:val="left" w:pos="5213"/>
          <w:tab w:val="left" w:leader="underscore" w:pos="7944"/>
        </w:tabs>
        <w:ind w:left="3024"/>
        <w:rPr>
          <w:rFonts w:ascii="Times New Roman" w:hAnsi="Times New Roman" w:cs="Times New Roman"/>
          <w:sz w:val="28"/>
          <w:szCs w:val="28"/>
        </w:rPr>
      </w:pPr>
    </w:p>
    <w:p w:rsidR="00AB31BE" w:rsidRDefault="000E7C1C" w:rsidP="000E7C1C">
      <w:pPr>
        <w:shd w:val="clear" w:color="auto" w:fill="FFFFFF"/>
        <w:tabs>
          <w:tab w:val="left" w:pos="5213"/>
          <w:tab w:val="left" w:leader="underscore" w:pos="7944"/>
        </w:tabs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правления ТСЖ </w:t>
      </w:r>
      <w:proofErr w:type="spellStart"/>
      <w:r>
        <w:rPr>
          <w:rFonts w:ascii="Times New Roman" w:hAnsi="Times New Roman" w:cs="Times New Roman"/>
          <w:sz w:val="28"/>
          <w:szCs w:val="28"/>
        </w:rPr>
        <w:t>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2B2643" w:rsidRPr="00724A24">
        <w:rPr>
          <w:rFonts w:ascii="Times New Roman" w:hAnsi="Times New Roman" w:cs="Times New Roman"/>
          <w:sz w:val="28"/>
          <w:szCs w:val="28"/>
        </w:rPr>
        <w:t xml:space="preserve">         /____________________</w:t>
      </w:r>
      <w:r w:rsidR="002B2643" w:rsidRPr="00724A24">
        <w:rPr>
          <w:rFonts w:ascii="Times New Roman" w:hAnsi="Times New Roman" w:cs="Times New Roman"/>
          <w:spacing w:val="-7"/>
          <w:sz w:val="28"/>
          <w:szCs w:val="28"/>
        </w:rPr>
        <w:t>/</w:t>
      </w:r>
      <w:r w:rsidR="00B25798">
        <w:rPr>
          <w:rFonts w:ascii="Times New Roman" w:hAnsi="Times New Roman" w:cs="Times New Roman"/>
          <w:spacing w:val="-7"/>
          <w:sz w:val="28"/>
          <w:szCs w:val="28"/>
        </w:rPr>
        <w:t xml:space="preserve">             </w:t>
      </w:r>
    </w:p>
    <w:p w:rsidR="00AB31BE" w:rsidRDefault="00AB31BE" w:rsidP="000E7C1C">
      <w:pPr>
        <w:shd w:val="clear" w:color="auto" w:fill="FFFFFF"/>
        <w:tabs>
          <w:tab w:val="left" w:pos="5213"/>
          <w:tab w:val="left" w:leader="underscore" w:pos="7944"/>
        </w:tabs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</w:p>
    <w:p w:rsidR="000E7C1C" w:rsidRPr="00724A24" w:rsidRDefault="00AB31BE" w:rsidP="000E7C1C">
      <w:pPr>
        <w:shd w:val="clear" w:color="auto" w:fill="FFFFFF"/>
        <w:tabs>
          <w:tab w:val="left" w:pos="5213"/>
          <w:tab w:val="left" w:leader="underscore" w:pos="7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</w:r>
      <w:r w:rsidR="00B25798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0E7C1C">
        <w:rPr>
          <w:rFonts w:ascii="Times New Roman" w:hAnsi="Times New Roman" w:cs="Times New Roman"/>
          <w:spacing w:val="-7"/>
          <w:sz w:val="28"/>
          <w:szCs w:val="28"/>
        </w:rPr>
        <w:t>.П.</w:t>
      </w:r>
    </w:p>
    <w:sectPr w:rsidR="000E7C1C" w:rsidRPr="00724A24" w:rsidSect="00EE4AA6">
      <w:headerReference w:type="default" r:id="rId8"/>
      <w:pgSz w:w="11906" w:h="16838"/>
      <w:pgMar w:top="56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AA" w:rsidRDefault="001429AA" w:rsidP="00EE4AA6">
      <w:r>
        <w:separator/>
      </w:r>
    </w:p>
  </w:endnote>
  <w:endnote w:type="continuationSeparator" w:id="0">
    <w:p w:rsidR="001429AA" w:rsidRDefault="001429AA" w:rsidP="00EE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AA" w:rsidRDefault="001429AA" w:rsidP="00EE4AA6">
      <w:r>
        <w:separator/>
      </w:r>
    </w:p>
  </w:footnote>
  <w:footnote w:type="continuationSeparator" w:id="0">
    <w:p w:rsidR="001429AA" w:rsidRDefault="001429AA" w:rsidP="00EE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43" w:rsidRDefault="00C868A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593">
      <w:rPr>
        <w:noProof/>
      </w:rPr>
      <w:t>1</w:t>
    </w:r>
    <w:r>
      <w:rPr>
        <w:noProof/>
      </w:rPr>
      <w:fldChar w:fldCharType="end"/>
    </w:r>
  </w:p>
  <w:p w:rsidR="002B2643" w:rsidRDefault="002B26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B8E"/>
    <w:multiLevelType w:val="hybridMultilevel"/>
    <w:tmpl w:val="E4E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42C14"/>
    <w:multiLevelType w:val="hybridMultilevel"/>
    <w:tmpl w:val="E4E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82399"/>
    <w:multiLevelType w:val="hybridMultilevel"/>
    <w:tmpl w:val="D6A6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E295F"/>
    <w:multiLevelType w:val="hybridMultilevel"/>
    <w:tmpl w:val="B7C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6028"/>
    <w:multiLevelType w:val="hybridMultilevel"/>
    <w:tmpl w:val="BFACE0FC"/>
    <w:lvl w:ilvl="0" w:tplc="B3AC5D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A36FAA"/>
    <w:multiLevelType w:val="hybridMultilevel"/>
    <w:tmpl w:val="2560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D5FFA"/>
    <w:multiLevelType w:val="hybridMultilevel"/>
    <w:tmpl w:val="E4EC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7"/>
    <w:rsid w:val="00034B00"/>
    <w:rsid w:val="000566CB"/>
    <w:rsid w:val="000B0712"/>
    <w:rsid w:val="000C053E"/>
    <w:rsid w:val="000E7C1C"/>
    <w:rsid w:val="00104252"/>
    <w:rsid w:val="00106D9D"/>
    <w:rsid w:val="001306F1"/>
    <w:rsid w:val="001429AA"/>
    <w:rsid w:val="00183AB3"/>
    <w:rsid w:val="00243083"/>
    <w:rsid w:val="00294ED3"/>
    <w:rsid w:val="002A38AD"/>
    <w:rsid w:val="002B2643"/>
    <w:rsid w:val="002B62DD"/>
    <w:rsid w:val="002D58F9"/>
    <w:rsid w:val="00303F12"/>
    <w:rsid w:val="003273F9"/>
    <w:rsid w:val="003929D6"/>
    <w:rsid w:val="003F7593"/>
    <w:rsid w:val="00406B76"/>
    <w:rsid w:val="004327C4"/>
    <w:rsid w:val="00494629"/>
    <w:rsid w:val="004E68DF"/>
    <w:rsid w:val="005071DA"/>
    <w:rsid w:val="0056270A"/>
    <w:rsid w:val="005A5DF4"/>
    <w:rsid w:val="005E343F"/>
    <w:rsid w:val="00630AAB"/>
    <w:rsid w:val="006E49A7"/>
    <w:rsid w:val="00724A24"/>
    <w:rsid w:val="00750BF3"/>
    <w:rsid w:val="00797D97"/>
    <w:rsid w:val="008142CB"/>
    <w:rsid w:val="00825DD1"/>
    <w:rsid w:val="008302CB"/>
    <w:rsid w:val="0086771D"/>
    <w:rsid w:val="008A53B2"/>
    <w:rsid w:val="008D24CE"/>
    <w:rsid w:val="00946AC7"/>
    <w:rsid w:val="009D527E"/>
    <w:rsid w:val="009D623F"/>
    <w:rsid w:val="00AA5A21"/>
    <w:rsid w:val="00AB31BE"/>
    <w:rsid w:val="00AD5D58"/>
    <w:rsid w:val="00AF7F50"/>
    <w:rsid w:val="00B25798"/>
    <w:rsid w:val="00B71F06"/>
    <w:rsid w:val="00BA36D7"/>
    <w:rsid w:val="00BD643D"/>
    <w:rsid w:val="00BF1903"/>
    <w:rsid w:val="00C868A9"/>
    <w:rsid w:val="00CB6904"/>
    <w:rsid w:val="00D44AB9"/>
    <w:rsid w:val="00DC558C"/>
    <w:rsid w:val="00DF1A05"/>
    <w:rsid w:val="00DF1A60"/>
    <w:rsid w:val="00E1729D"/>
    <w:rsid w:val="00E404FD"/>
    <w:rsid w:val="00E41FF6"/>
    <w:rsid w:val="00E866F7"/>
    <w:rsid w:val="00EA112A"/>
    <w:rsid w:val="00EE4AA6"/>
    <w:rsid w:val="00F53D63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A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E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E4AA6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EE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4AA6"/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3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1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6A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E4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E4AA6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EE4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4AA6"/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3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1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oiprox</dc:creator>
  <cp:lastModifiedBy>Oiprox</cp:lastModifiedBy>
  <cp:revision>11</cp:revision>
  <cp:lastPrinted>2011-03-28T14:18:00Z</cp:lastPrinted>
  <dcterms:created xsi:type="dcterms:W3CDTF">2011-03-27T11:37:00Z</dcterms:created>
  <dcterms:modified xsi:type="dcterms:W3CDTF">2011-04-03T13:20:00Z</dcterms:modified>
</cp:coreProperties>
</file>